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447" w:type="dxa"/>
        <w:jc w:val="left"/>
        <w:tblInd w:w="-1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1875"/>
        <w:gridCol w:w="1036"/>
        <w:gridCol w:w="858"/>
        <w:gridCol w:w="1132"/>
        <w:gridCol w:w="794"/>
        <w:gridCol w:w="1699"/>
        <w:gridCol w:w="1050"/>
        <w:gridCol w:w="1936"/>
        <w:gridCol w:w="1810"/>
        <w:gridCol w:w="1049"/>
        <w:gridCol w:w="1075"/>
        <w:gridCol w:w="1132"/>
      </w:tblGrid>
      <w:tr>
        <w:trPr>
          <w:trHeight w:val="172" w:hRule="atLeast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профессии (специальности), должности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Квалификация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Необходимое количество работников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Характер работы (постоянная, временная, по совместительству, сезонная, надомная, дистанционная)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Заработная плата (доход)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Режим работы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Дополнительные пожелания к кандидатуре работника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Класс условий труда/предоставление дополнительных социальных гарантий работнику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Квотируемое рабочее место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Прием по результатам конкурса на замещение вакансии</w:t>
            </w:r>
          </w:p>
        </w:tc>
      </w:tr>
      <w:tr>
        <w:trPr>
          <w:trHeight w:val="3396" w:hRule="atLeast"/>
        </w:trPr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начало-окончание работы</w:t>
            </w:r>
          </w:p>
        </w:tc>
        <w:tc>
          <w:tcPr>
            <w:tcW w:w="19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" w:hRule="atLeast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</w:tr>
      <w:tr>
        <w:trPr/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Начальник отдела материально-технического обеспечения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федеральная государственная гражданская служба; 3 группа допуска к сведениям составляющим государственную тайну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постоянная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от 70000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нормальная продолжительность рабочего времени с возможностью ненормированного рабочего дня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8.30-17.30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Отсутствие привлечения лица к уголовной и административной ответственности, отсутствие судимости. Наличие высшего образования.</w:t>
            </w:r>
          </w:p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</w:rPr>
              <w:t>Стажа государственной службы (или государственной службы иных видов), стажа (опыта) работы по специальности (определяется указом Президента Российской Федерации)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right="115" w:hanging="0"/>
              <w:jc w:val="both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Навыки, необходимые гражданскому служащему: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умение работать с людьми;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умение вести деловые переговоры;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умение разрабатывать план конкретных действий;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знание делопроизводства;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владение навыками делового письма;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умение эффективно и последовательно организовать работы по взаимосвязям с Департаментами МЧС России, федеральными органами, органами субъектов РФ, территориальными органами, закрепленными за </w:t>
            </w:r>
            <w:r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>Главным управлением</w:t>
            </w:r>
            <w:r>
              <w:rPr>
                <w:rFonts w:ascii="Times New Roman" w:hAnsi="Times New Roman"/>
                <w:sz w:val="20"/>
                <w:szCs w:val="20"/>
              </w:rPr>
              <w:t>, муниципальными образованиями, государственными и муниципальными служащими, населением;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владения компьютерной и другой оргтехникой, а также необходимым программным обеспечением; наличие допуска к сведениям, составляющим государственную тайну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Инженер отделения мониторинга, моделирования и организации проведения превентивных мероприятий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работник ФПС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постоянная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от 36000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Сменный график работы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По графику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среднее профессиональное образование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Отсутствие привлечения лица к уголовной и административной ответственности, отсутствие судимости.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</w:tr>
      <w:tr>
        <w:trPr/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hd w:fill="auto" w:val="clear"/>
                <w:lang w:eastAsia="en-US"/>
              </w:rPr>
              <w:t>Электромонтер по ремонту и обслуживанию электрооборудованию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hd w:fill="auto" w:val="clear"/>
                <w:lang w:eastAsia="en-US"/>
              </w:rPr>
              <w:t xml:space="preserve">работник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hd w:fill="auto" w:val="clear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hd w:fill="auto" w:val="clear"/>
                <w:lang w:eastAsia="en-US"/>
              </w:rPr>
              <w:t>постоянная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hd w:fill="auto" w:val="clear"/>
                <w:lang w:eastAsia="en-US"/>
              </w:rPr>
              <w:t>от 30000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hd w:fill="auto" w:val="clear"/>
                <w:lang w:eastAsia="en-US"/>
              </w:rPr>
              <w:t xml:space="preserve">нормальная продолжительность рабочего времени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hd w:fill="auto" w:val="clear"/>
                <w:lang w:eastAsia="en-US"/>
              </w:rPr>
              <w:t>8.30 – 17.30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hd w:fill="auto" w:val="clear"/>
                <w:lang w:eastAsia="en-US"/>
              </w:rPr>
              <w:t>начальное профессиональное или среднее-специальное образование по данной специальности, группа безопасности не ниже 4 (до 1000 В) и стаж работы по профилю не менее одного года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highlight w:val="none"/>
                <w:shd w:fill="auto" w:val="clear"/>
              </w:rPr>
            </w:pPr>
            <w:r>
              <w:rPr>
                <w:rFonts w:eastAsia="" w:ascii="Times New Roman" w:hAnsi="Times New Roman" w:eastAsiaTheme="minorEastAsia"/>
                <w:shd w:fill="auto" w:val="clear"/>
              </w:rPr>
              <w:t>должен знать:</w:t>
            </w:r>
          </w:p>
          <w:p>
            <w:pPr>
              <w:pStyle w:val="ConsPlusNormal"/>
              <w:widowControl w:val="false"/>
              <w:spacing w:lineRule="auto" w:line="252"/>
              <w:rPr>
                <w:highlight w:val="none"/>
                <w:shd w:fill="auto" w:val="clear"/>
              </w:rPr>
            </w:pPr>
            <w:r>
              <w:rPr>
                <w:rFonts w:eastAsia="" w:ascii="Times New Roman" w:hAnsi="Times New Roman" w:eastAsiaTheme="minorEastAsia"/>
                <w:shd w:fill="auto" w:val="clear"/>
              </w:rPr>
              <w:t>- основы электротехники, радиотехники и телемеханики по эксплуатации, ремонту и обслуживанию электрических устройств, приборов и оборудования;</w:t>
            </w:r>
          </w:p>
          <w:p>
            <w:pPr>
              <w:pStyle w:val="ConsPlusNormal"/>
              <w:widowControl w:val="false"/>
              <w:spacing w:lineRule="auto" w:line="252"/>
              <w:rPr>
                <w:highlight w:val="none"/>
                <w:shd w:fill="auto" w:val="clear"/>
              </w:rPr>
            </w:pPr>
            <w:r>
              <w:rPr>
                <w:rFonts w:eastAsia="" w:ascii="Times New Roman" w:hAnsi="Times New Roman" w:eastAsiaTheme="minorEastAsia"/>
                <w:shd w:fill="auto" w:val="clear"/>
              </w:rPr>
              <w:t>- организацию и технологию производства электромонтажных работ;</w:t>
            </w:r>
          </w:p>
          <w:p>
            <w:pPr>
              <w:pStyle w:val="ConsPlusNormal"/>
              <w:widowControl w:val="false"/>
              <w:spacing w:lineRule="auto" w:line="252"/>
              <w:rPr>
                <w:highlight w:val="none"/>
                <w:shd w:fill="auto" w:val="clear"/>
              </w:rPr>
            </w:pPr>
            <w:r>
              <w:rPr>
                <w:rFonts w:eastAsia="" w:ascii="Times New Roman" w:hAnsi="Times New Roman" w:eastAsiaTheme="minorEastAsia"/>
                <w:shd w:fill="auto" w:val="clear"/>
              </w:rPr>
              <w:t>- техническое устройство, принцип действия, характеристики и конструктивные особенности приборов и оборудования;</w:t>
            </w:r>
          </w:p>
          <w:p>
            <w:pPr>
              <w:pStyle w:val="ConsPlusNormal"/>
              <w:widowControl w:val="false"/>
              <w:spacing w:lineRule="auto" w:line="252"/>
              <w:rPr>
                <w:highlight w:val="none"/>
                <w:shd w:fill="auto" w:val="clear"/>
              </w:rPr>
            </w:pPr>
            <w:r>
              <w:rPr>
                <w:rFonts w:eastAsia="" w:ascii="Times New Roman" w:hAnsi="Times New Roman" w:eastAsiaTheme="minorEastAsia"/>
                <w:shd w:fill="auto" w:val="clear"/>
              </w:rPr>
              <w:t>- правила и порядок электротехнических измерений и испытания устройств, приборов и оборудования;</w:t>
            </w:r>
          </w:p>
          <w:p>
            <w:pPr>
              <w:pStyle w:val="ConsPlusNormal"/>
              <w:widowControl w:val="false"/>
              <w:spacing w:lineRule="auto" w:line="252"/>
              <w:rPr>
                <w:highlight w:val="none"/>
                <w:shd w:fill="auto" w:val="clear"/>
              </w:rPr>
            </w:pPr>
            <w:r>
              <w:rPr>
                <w:rFonts w:eastAsia="" w:ascii="Times New Roman" w:hAnsi="Times New Roman" w:eastAsiaTheme="minorEastAsia"/>
                <w:shd w:fill="auto" w:val="clear"/>
              </w:rPr>
              <w:t>- характерные виды электротехнических повреждений и способы их устранения;</w:t>
            </w:r>
          </w:p>
          <w:p>
            <w:pPr>
              <w:pStyle w:val="ConsPlusNormal"/>
              <w:widowControl w:val="false"/>
              <w:spacing w:lineRule="auto" w:line="252"/>
              <w:rPr>
                <w:highlight w:val="none"/>
                <w:shd w:fill="auto" w:val="clear"/>
              </w:rPr>
            </w:pPr>
            <w:r>
              <w:rPr>
                <w:rFonts w:eastAsia="" w:ascii="Times New Roman" w:hAnsi="Times New Roman" w:eastAsiaTheme="minorEastAsia"/>
                <w:shd w:fill="auto" w:val="clear"/>
              </w:rPr>
              <w:t>- нормы расхода материалов, запасных частей;</w:t>
            </w:r>
          </w:p>
          <w:p>
            <w:pPr>
              <w:pStyle w:val="ConsPlusNormal"/>
              <w:widowControl w:val="false"/>
              <w:spacing w:lineRule="auto" w:line="252"/>
              <w:rPr>
                <w:highlight w:val="none"/>
                <w:shd w:fill="auto" w:val="clear"/>
              </w:rPr>
            </w:pPr>
            <w:r>
              <w:rPr>
                <w:rFonts w:eastAsia="" w:ascii="Times New Roman" w:hAnsi="Times New Roman" w:eastAsiaTheme="minorEastAsia"/>
                <w:shd w:fill="auto" w:val="clear"/>
              </w:rPr>
              <w:t>- нормы потребления электроэнергии оборудованием;</w:t>
            </w:r>
          </w:p>
          <w:p>
            <w:pPr>
              <w:pStyle w:val="ConsPlusNormal"/>
              <w:widowControl w:val="false"/>
              <w:spacing w:lineRule="auto" w:line="252"/>
              <w:rPr>
                <w:highlight w:val="none"/>
                <w:shd w:fill="auto" w:val="clear"/>
              </w:rPr>
            </w:pPr>
            <w:r>
              <w:rPr>
                <w:rFonts w:eastAsia="" w:ascii="Times New Roman" w:hAnsi="Times New Roman" w:eastAsiaTheme="minorEastAsia"/>
                <w:shd w:fill="auto" w:val="clear"/>
              </w:rPr>
              <w:t>- стандарты предприятия и методологические инструкции;</w:t>
            </w:r>
          </w:p>
          <w:p>
            <w:pPr>
              <w:pStyle w:val="ConsPlusNormal"/>
              <w:widowControl w:val="false"/>
              <w:spacing w:lineRule="auto" w:line="252"/>
              <w:rPr>
                <w:highlight w:val="none"/>
                <w:shd w:fill="auto" w:val="clear"/>
              </w:rPr>
            </w:pPr>
            <w:r>
              <w:rPr>
                <w:rFonts w:eastAsia="" w:ascii="Times New Roman" w:hAnsi="Times New Roman" w:eastAsiaTheme="minorEastAsia"/>
                <w:shd w:fill="auto" w:val="clear"/>
              </w:rPr>
              <w:t>- правила и нормы охраны труда, техники безопасности и противопожарной защиты.</w:t>
            </w:r>
            <w:bookmarkStart w:id="0" w:name="_GoBack1"/>
            <w:bookmarkEnd w:id="0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eastAsia="" w:cs="Times New Roman" w:eastAsiaTheme="minorEastAsia"/>
                <w:highlight w:val="yellow"/>
                <w:lang w:eastAsia="en-US"/>
              </w:rPr>
            </w:pPr>
            <w:r>
              <w:rPr>
                <w:rFonts w:eastAsia="" w:cs="Times New Roman" w:eastAsiaTheme="minorEastAsia" w:ascii="Times New Roman" w:hAnsi="Times New Roman"/>
                <w:highlight w:val="yellow"/>
                <w:lang w:eastAsia="en-US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eastAsia="" w:cs="Times New Roman" w:eastAsiaTheme="minorEastAsia"/>
                <w:highlight w:val="yellow"/>
                <w:lang w:eastAsia="en-US"/>
              </w:rPr>
            </w:pPr>
            <w:r>
              <w:rPr>
                <w:rFonts w:eastAsia="" w:cs="Times New Roman" w:eastAsiaTheme="minorEastAsia" w:ascii="Times New Roman" w:hAnsi="Times New Roman"/>
                <w:highlight w:val="yellow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eastAsia="" w:cs="Times New Roman" w:eastAsiaTheme="minorEastAsia"/>
                <w:highlight w:val="yellow"/>
                <w:lang w:eastAsia="en-US"/>
              </w:rPr>
            </w:pPr>
            <w:r>
              <w:rPr>
                <w:rFonts w:eastAsia="" w:cs="Times New Roman" w:eastAsiaTheme="minorEastAsia" w:ascii="Times New Roman" w:hAnsi="Times New Roman"/>
                <w:highlight w:val="yellow"/>
                <w:lang w:eastAsia="en-US"/>
              </w:rPr>
            </w:r>
          </w:p>
        </w:tc>
      </w:tr>
      <w:tr>
        <w:trPr/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Государственный инспектор по маломерным судам инспекторского участка (п. Красное) Центра Государственной инспекции по маломерным судам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работник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постоянная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от 45000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</w:rPr>
              <w:t>Работа в режиме гибкого рабочего времени</w:t>
            </w:r>
            <w:r>
              <w:rPr>
                <w:rFonts w:cs="Times New Roman"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</w:rPr>
              <w:t>По графику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высшее профессиональное (водное, военно-морское, юридическое) образование, дополнительное профессиональное образование по установленной программе без предъявления требований к стажу работы.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Удостоверение на право управления маломерным судном.</w:t>
            </w:r>
          </w:p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Ответственность, коммуникабельность.</w:t>
            </w:r>
          </w:p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Отсутствие привлечения лица к уголовной и административной ответственности, отсутствие судимости.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Старший государственный инспектор по маломерным судам – руководитель инспекторского участка (с. Несь) Центра Государственной инспекции по маломерным судам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работник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постоянная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от 55000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Работа в режиме гибкого рабочего времени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графику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Высшее профессиональное (водное, военно-морское, юридическое) образование, дополнительное профессиональное образование и стаж работы на руководящих должностях не менее 3 лет.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Удостоверение на право управления маломерным судном.</w:t>
            </w:r>
          </w:p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Ответственность, коммуникабельность.</w:t>
            </w:r>
          </w:p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Отсутствие привлечения лица к уголовной и административной ответственности, отсутствие судимости.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Государственный инспектор по маломерным судам инспекторского участка (с. Несь) Центра Государственной инспекции по маломерным судам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работник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постоянная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от 45000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Работа в режиме гибкого рабочего времени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графику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высшее профессиональное (водное, военно-морское, юридическое) образование, дополнительное профессиональное образование по установленной программе без предъявления требований к стажу работы.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Удостоверение на право управления маломерным судном.</w:t>
            </w:r>
          </w:p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Ответственность, коммуникабельность.</w:t>
            </w:r>
          </w:p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Отсутствие привлечения лица к уголовной и административной ответственности, отсутствие судимости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Государственный инспектор по маломерным судам инспекторского участка (с. Нижняя Пеша) Центра Государственной инспекции по маломерным судам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работник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постоянная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от 45000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</w:rPr>
              <w:t>Работа в режиме гибкого рабочего времени</w:t>
            </w:r>
            <w:r>
              <w:rPr>
                <w:rFonts w:cs="Times New Roman"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графику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высшее профессиональное (водное, военно-морское, юридическое) образование, дополнительное профессиональное образование по установленной программе без предъявления требований к стажу работы.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Удостоверение на право управления маломерным судном.</w:t>
            </w:r>
          </w:p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Ответственность, коммуникабельность.</w:t>
            </w:r>
          </w:p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Отсутствие привлечения лица к уголовной и административной ответственности, отсутствие судимости.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Старший государственный инспектор по маломерным судам инспекторского участка (с. Великовисочное) Центра Государственной инспекции по маломерным судам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работник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постоянная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от 55000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</w:rPr>
              <w:t>Работа в режиме гибкого рабочего времени</w:t>
            </w:r>
            <w:r>
              <w:rPr>
                <w:rFonts w:cs="Times New Roman"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графику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Высшее профессиональное (водное, военно-морское, юридическое) образование, дополнительное профессиональное образование и стаж работы на руководящих должностях не менее 3 лет.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Удостоверение на право управления маломерным судном.</w:t>
            </w:r>
          </w:p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Ответственность, коммуникабельность.</w:t>
            </w:r>
          </w:p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Отсутствие привлечения лица к уголовной и административной ответственности, отсутствие судимости.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Государственный инспектор по маломерным судам инспекторского участка (с. Великовисочное) Центра Государственной инспекции по маломерным судам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работник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постоянная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от 45000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</w:rPr>
              <w:t>Работа в режиме гибкого рабочего времени</w:t>
            </w:r>
            <w:r>
              <w:rPr>
                <w:rFonts w:cs="Times New Roman"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графику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высшее профессиональное (водное, военно-морское, юридическое) образование, дополнительное профессиональное образование по установленной программе без предъявления требований к стажу работы.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eastAsiaTheme="minorEastAsia"/>
                <w:highlight w:val="none"/>
                <w:shd w:fill="auto" w:val="clear"/>
              </w:rPr>
            </w:pPr>
            <w:r>
              <w:rPr>
                <w:rFonts w:cs="Times New Roman" w:eastAsiaTheme="minorEastAsia" w:ascii="Times New Roman" w:hAnsi="Times New Roman"/>
                <w:shd w:fill="auto" w:val="clear"/>
                <w:lang w:eastAsia="en-US"/>
              </w:rPr>
              <w:t>Удостоверение на право управления маломерным судном.</w:t>
            </w:r>
          </w:p>
          <w:p>
            <w:pPr>
              <w:pStyle w:val="ConsPlusNormal"/>
              <w:widowControl w:val="false"/>
              <w:spacing w:lineRule="auto" w:line="252"/>
              <w:rPr>
                <w:rFonts w:eastAsiaTheme="minorEastAsia"/>
                <w:highlight w:val="none"/>
                <w:shd w:fill="auto" w:val="clear"/>
              </w:rPr>
            </w:pPr>
            <w:r>
              <w:rPr>
                <w:rFonts w:cs="Times New Roman" w:eastAsiaTheme="minorEastAsia" w:ascii="Times New Roman" w:hAnsi="Times New Roman"/>
                <w:shd w:fill="auto" w:val="clear"/>
              </w:rPr>
              <w:t>Ответственность, коммуникабельность.</w:t>
            </w:r>
          </w:p>
          <w:p>
            <w:pPr>
              <w:pStyle w:val="ConsPlusNormal"/>
              <w:widowControl w:val="false"/>
              <w:spacing w:lineRule="auto" w:line="252"/>
              <w:rPr>
                <w:rFonts w:eastAsiaTheme="minorEastAsia"/>
                <w:highlight w:val="none"/>
                <w:shd w:fill="auto" w:val="clear"/>
              </w:rPr>
            </w:pPr>
            <w:r>
              <w:rPr>
                <w:rFonts w:cs="Times New Roman" w:eastAsiaTheme="minorEastAsia" w:ascii="Times New Roman" w:hAnsi="Times New Roman"/>
                <w:shd w:fill="auto" w:val="clear"/>
                <w:lang w:eastAsia="en-US"/>
              </w:rPr>
              <w:t>Отсутствие привлечения лица к уголовной и административной ответственности, отсутствие судимости.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Государственный инспектор по маломерным судам инспекторского отделения Центра Государственной инспекции по маломерным судам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работник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постоянная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от 45000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</w:rPr>
              <w:t>Работа в режиме гибкого рабочего времени</w:t>
            </w:r>
            <w:r>
              <w:rPr>
                <w:rFonts w:cs="Times New Roman"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графику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высшее профессиональное (водное, военно-морское, юридическое) образование, дополнительное профессиональное образование по установленной программе без предъявления требований к стажу работы.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eastAsiaTheme="minorEastAsia"/>
                <w:highlight w:val="none"/>
                <w:shd w:fill="auto" w:val="clear"/>
              </w:rPr>
            </w:pPr>
            <w:r>
              <w:rPr>
                <w:rFonts w:cs="Times New Roman" w:eastAsiaTheme="minorEastAsia" w:ascii="Times New Roman" w:hAnsi="Times New Roman"/>
                <w:shd w:fill="auto" w:val="clear"/>
                <w:lang w:eastAsia="en-US"/>
              </w:rPr>
              <w:t>Удостоверение на право управления маломерным судном.</w:t>
            </w:r>
          </w:p>
          <w:p>
            <w:pPr>
              <w:pStyle w:val="ConsPlusNormal"/>
              <w:widowControl w:val="false"/>
              <w:spacing w:lineRule="auto" w:line="252"/>
              <w:rPr>
                <w:rFonts w:eastAsiaTheme="minorEastAsia"/>
                <w:highlight w:val="none"/>
                <w:shd w:fill="auto" w:val="clear"/>
              </w:rPr>
            </w:pPr>
            <w:r>
              <w:rPr>
                <w:rFonts w:cs="Times New Roman" w:eastAsiaTheme="minorEastAsia" w:ascii="Times New Roman" w:hAnsi="Times New Roman"/>
                <w:shd w:fill="auto" w:val="clear"/>
              </w:rPr>
              <w:t>Ответственность, коммуникабельность.</w:t>
            </w:r>
          </w:p>
          <w:p>
            <w:pPr>
              <w:pStyle w:val="ConsPlusNormal"/>
              <w:widowControl w:val="false"/>
              <w:spacing w:lineRule="auto" w:line="252"/>
              <w:rPr>
                <w:rFonts w:eastAsiaTheme="minorEastAsia"/>
                <w:highlight w:val="none"/>
                <w:shd w:fill="auto" w:val="clear"/>
              </w:rPr>
            </w:pPr>
            <w:r>
              <w:rPr>
                <w:rFonts w:cs="Times New Roman" w:eastAsiaTheme="minorEastAsia" w:ascii="Times New Roman" w:hAnsi="Times New Roman"/>
                <w:shd w:fill="auto" w:val="clear"/>
                <w:lang w:eastAsia="en-US"/>
              </w:rPr>
              <w:t>Отсутствие привлечения лица к уголовной и административной ответственности, отсутствие судимости.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eastAsiaTheme="minorEastAsia"/>
                <w:highlight w:val="none"/>
                <w:shd w:fill="auto" w:val="clear"/>
              </w:rPr>
            </w:pPr>
            <w:r>
              <w:rPr>
                <w:rFonts w:cs="Times New Roman" w:eastAsiaTheme="minorEastAsia" w:ascii="Times New Roman" w:hAnsi="Times New Roman"/>
                <w:shd w:fill="auto" w:val="clear"/>
                <w:lang w:eastAsia="en-US"/>
              </w:rPr>
              <w:t>Водитель автомобиля инспекторского отделения Центра Государственной инспекции по маломерным судам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eastAsiaTheme="minorEastAsia"/>
                <w:highlight w:val="none"/>
                <w:shd w:fill="auto" w:val="clear"/>
              </w:rPr>
            </w:pPr>
            <w:r>
              <w:rPr>
                <w:rFonts w:cs="Times New Roman" w:eastAsiaTheme="minorEastAsia" w:ascii="Times New Roman" w:hAnsi="Times New Roman"/>
                <w:shd w:fill="auto" w:val="clear"/>
                <w:lang w:eastAsia="en-US"/>
              </w:rPr>
              <w:t>работник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eastAsiaTheme="minorEastAsia"/>
                <w:highlight w:val="none"/>
                <w:shd w:fill="auto" w:val="clear"/>
              </w:rPr>
            </w:pPr>
            <w:r>
              <w:rPr>
                <w:rFonts w:cs="Times New Roman" w:eastAsiaTheme="minorEastAsia" w:ascii="Times New Roman" w:hAnsi="Times New Roman"/>
                <w:shd w:fill="auto" w:val="clear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eastAsiaTheme="minorEastAsia"/>
                <w:highlight w:val="none"/>
                <w:shd w:fill="auto" w:val="clear"/>
              </w:rPr>
            </w:pPr>
            <w:r>
              <w:rPr>
                <w:rFonts w:cs="Times New Roman" w:eastAsiaTheme="minorEastAsia" w:ascii="Times New Roman" w:hAnsi="Times New Roman"/>
                <w:shd w:fill="auto" w:val="clear"/>
                <w:lang w:eastAsia="en-US"/>
              </w:rPr>
              <w:t>постоянная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eastAsiaTheme="minorEastAsia"/>
                <w:highlight w:val="none"/>
                <w:shd w:fill="auto" w:val="clear"/>
              </w:rPr>
            </w:pPr>
            <w:r>
              <w:rPr>
                <w:rFonts w:cs="Times New Roman" w:eastAsiaTheme="minorEastAsia" w:ascii="Times New Roman" w:hAnsi="Times New Roman"/>
                <w:shd w:fill="auto" w:val="clear"/>
                <w:lang w:eastAsia="en-US"/>
              </w:rPr>
              <w:t xml:space="preserve">от 30000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eastAsiaTheme="minorEastAsia"/>
                <w:highlight w:val="none"/>
                <w:shd w:fill="auto" w:val="clear"/>
              </w:rPr>
            </w:pPr>
            <w:r>
              <w:rPr>
                <w:rFonts w:cs="Times New Roman" w:eastAsiaTheme="minorEastAsia" w:ascii="Times New Roman" w:hAnsi="Times New Roman"/>
                <w:shd w:fill="auto" w:val="clear"/>
              </w:rPr>
              <w:t>нормальная продолжительность рабочего времени с возможностью ненормированного рабочего дня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eastAsiaTheme="minorEastAsia"/>
                <w:highlight w:val="none"/>
                <w:shd w:fill="auto" w:val="clear"/>
              </w:rPr>
            </w:pPr>
            <w:r>
              <w:rPr>
                <w:rFonts w:eastAsiaTheme="minorEastAsia" w:ascii="Times New Roman" w:hAnsi="Times New Roman"/>
                <w:sz w:val="20"/>
                <w:szCs w:val="20"/>
                <w:shd w:fill="auto" w:val="clear"/>
              </w:rPr>
              <w:t>8.30 – 17.30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eastAsiaTheme="minorEastAsia"/>
                <w:highlight w:val="none"/>
                <w:shd w:fill="auto" w:val="clear"/>
              </w:rPr>
            </w:pPr>
            <w:r>
              <w:rPr>
                <w:rFonts w:cs="Times New Roman" w:eastAsiaTheme="minorEastAsia" w:ascii="Times New Roman" w:hAnsi="Times New Roman"/>
                <w:shd w:fill="auto" w:val="clear"/>
                <w:lang w:eastAsia="en-US"/>
              </w:rPr>
              <w:t>Среднее профессиональное образование без предъявления требований к стажу работы или начальное профессиональное образование, специальн</w:t>
            </w:r>
            <w:r>
              <w:rPr>
                <w:rFonts w:cs="Times New Roman" w:eastAsiaTheme="minorEastAsia" w:ascii="Times New Roman" w:hAnsi="Times New Roman"/>
                <w:shd w:fill="auto" w:val="clear"/>
                <w:lang w:eastAsia="en-US"/>
              </w:rPr>
              <w:t>ая</w:t>
            </w:r>
            <w:r>
              <w:rPr>
                <w:rFonts w:cs="Times New Roman" w:eastAsiaTheme="minorEastAsia" w:ascii="Times New Roman" w:hAnsi="Times New Roman"/>
                <w:shd w:fill="auto" w:val="clear"/>
                <w:lang w:eastAsia="en-US"/>
              </w:rPr>
              <w:t xml:space="preserve"> подготовк</w:t>
            </w:r>
            <w:r>
              <w:rPr>
                <w:rFonts w:cs="Times New Roman" w:eastAsiaTheme="minorEastAsia" w:ascii="Times New Roman" w:hAnsi="Times New Roman"/>
                <w:shd w:fill="auto" w:val="clear"/>
                <w:lang w:eastAsia="en-US"/>
              </w:rPr>
              <w:t>а</w:t>
            </w:r>
            <w:r>
              <w:rPr>
                <w:rFonts w:cs="Times New Roman" w:eastAsiaTheme="minorEastAsia" w:ascii="Times New Roman" w:hAnsi="Times New Roman"/>
                <w:shd w:fill="auto" w:val="clear"/>
                <w:lang w:eastAsia="en-US"/>
              </w:rPr>
              <w:t xml:space="preserve"> по установленной программе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eastAsiaTheme="minorEastAsia"/>
                <w:highlight w:val="none"/>
                <w:shd w:fill="auto" w:val="clear"/>
              </w:rPr>
            </w:pPr>
            <w:r>
              <w:rPr>
                <w:rFonts w:cs="Times New Roman" w:eastAsiaTheme="minorEastAsia" w:ascii="Times New Roman" w:hAnsi="Times New Roman"/>
                <w:shd w:fill="auto" w:val="clear"/>
                <w:lang w:eastAsia="en-US"/>
              </w:rPr>
              <w:t xml:space="preserve">Водительское удостоверение на право управления транспортными средствами категории «В» и «С». </w:t>
            </w:r>
            <w:r>
              <w:rPr>
                <w:rFonts w:cs="Times New Roman" w:eastAsiaTheme="minorEastAsia" w:ascii="Times New Roman" w:hAnsi="Times New Roman"/>
                <w:shd w:fill="auto" w:val="clear"/>
                <w:lang w:eastAsia="en-US"/>
              </w:rPr>
              <w:t>Должен знать назначение, устройство, принцип действия, работу и обслуживание агрегатов, механизмов и приборов автомобилей, относящихся к одной из категорий «В» или «С», правила дорожного движения; основы безопасности движения; правила технической эксплуатации автомобилей (относящиеся к водителям);правила перевозки скоропортящихся и опасных грузов; основные показатели работы автомобилей, признаки, причины и опасные последствия неисправностей, возникающих в процессе эксплуатации автомобиля, способы их обнаружения и устранения; порядок проведения технического обслуживания автомобилей и прицепов; правила хранения автомобилей в гаражах и на открытых стоянках; правила эксплуатации аккумуляторных батарей и автомобильных шин; влияние погодных условий на безопасность вождения автомобиля; способы предотвращения дорожно-транспортных происшествий; правила заполнения первичных документов по учету работы автомобиля;правила обкатки новых автомобилей и после капитального ремонта.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cs="Times New Roman" w:ascii="Times New Roman" w:hAnsi="Times New Roman"/>
                <w:highlight w:val="yellow"/>
                <w:lang w:eastAsia="en-US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cs="Times New Roman" w:ascii="Times New Roman" w:hAnsi="Times New Roman"/>
                <w:highlight w:val="yellow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cs="Times New Roman" w:ascii="Times New Roman" w:hAnsi="Times New Roman"/>
                <w:highlight w:val="yellow"/>
                <w:lang w:eastAsia="en-US"/>
              </w:rPr>
            </w:r>
          </w:p>
        </w:tc>
      </w:tr>
      <w:tr>
        <w:trPr/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Техник группы регистрационной и экзаменационной работы Центра Государственной инспекции по маломерным судам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работник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постоянная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от 30000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нормальная продолжительность рабочего времени с возможностью ненормированного рабочего дня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8.30 – 17.30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Среднее профессиональное образование без предъявления требований к стажу работы или начальное профессиональное образование, специальную подготовку по установленной программе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Уверенный пользователь ПК (автоматизированное рабочее место).</w:t>
            </w:r>
          </w:p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Ответственность, коммуникабельность.</w:t>
            </w:r>
          </w:p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Отсутствие привлечения лица к уголовной и административной ответственности, отсутствие судимости.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701" w:right="851" w:gutter="0" w:header="0" w:top="1021" w:footer="0" w:bottom="1021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jc w:val="center"/>
      <w:rPr>
        <w:sz w:val="2"/>
        <w:szCs w:val="2"/>
      </w:rPr>
    </w:pPr>
    <w:r>
      <w:rPr>
        <w:sz w:val="2"/>
        <w:szCs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nformat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  <w:p>
    <w:pPr>
      <w:pStyle w:val="ConsPlusNonformat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t>Сведения о потребности в работниках, наличии свободных</w:t>
    </w:r>
  </w:p>
  <w:p>
    <w:pPr>
      <w:pStyle w:val="ConsPlusNonformat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t>рабочих мест (вакантных должностей)</w:t>
    </w:r>
  </w:p>
  <w:p>
    <w:pPr>
      <w:pStyle w:val="ConsPlus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5ee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2070"/>
    <w:rPr>
      <w:rFonts w:ascii="Segoe UI" w:hAnsi="Segoe UI" w:eastAsia="" w:cs="Segoe UI" w:eastAsiaTheme="minorEastAsia"/>
      <w:sz w:val="18"/>
      <w:szCs w:val="18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cf3708"/>
    <w:rPr>
      <w:rFonts w:eastAsia="" w:cs="Times New Roman" w:eastAsiaTheme="minorEastAsia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cf3708"/>
    <w:rPr>
      <w:rFonts w:eastAsia="" w:cs="Times New Roman" w:eastAsiaTheme="minorEastAsia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9b5ee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9b5ee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7207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cf370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rsid w:val="00cf370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88494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739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Application>LibreOffice/7.3.6.2$Linux_X86_64 LibreOffice_project/30$Build-2</Application>
  <AppVersion>15.0000</AppVersion>
  <Pages>9</Pages>
  <Words>1072</Words>
  <Characters>8673</Characters>
  <CharactersWithSpaces>9593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2022-04-11T08:07:00Z</dcterms:created>
  <dc:creator>Ирина В. Милица</dc:creator>
  <dc:description/>
  <dc:language>ru-RU</dc:language>
  <cp:lastModifiedBy/>
  <cp:lastPrinted>2021-09-24T08:41:00Z</cp:lastPrinted>
  <dcterms:modified xsi:type="dcterms:W3CDTF">2023-08-23T17:20:31Z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